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A632D" w14:textId="795D30FD" w:rsidR="0076686E" w:rsidRPr="00B363B0" w:rsidRDefault="0076686E" w:rsidP="00B363B0">
      <w:pPr>
        <w:pStyle w:val="Textoindependiente"/>
        <w:spacing w:before="100"/>
        <w:ind w:left="5954"/>
      </w:pPr>
      <w:r w:rsidRPr="00B363B0">
        <w:t>Nota</w:t>
      </w:r>
      <w:r w:rsidRPr="00B363B0">
        <w:rPr>
          <w:spacing w:val="-1"/>
        </w:rPr>
        <w:t xml:space="preserve"> </w:t>
      </w:r>
      <w:r w:rsidRPr="00B363B0">
        <w:t>de</w:t>
      </w:r>
      <w:r w:rsidRPr="00B363B0">
        <w:rPr>
          <w:spacing w:val="-3"/>
        </w:rPr>
        <w:t xml:space="preserve"> </w:t>
      </w:r>
      <w:r w:rsidRPr="00B363B0">
        <w:t>Prensa</w:t>
      </w:r>
      <w:r w:rsidRPr="00B363B0">
        <w:rPr>
          <w:spacing w:val="-2"/>
        </w:rPr>
        <w:t xml:space="preserve"> </w:t>
      </w:r>
      <w:r w:rsidRPr="00B363B0">
        <w:t>N°</w:t>
      </w:r>
      <w:r w:rsidRPr="00B363B0">
        <w:rPr>
          <w:spacing w:val="-1"/>
        </w:rPr>
        <w:t xml:space="preserve"> </w:t>
      </w:r>
      <w:r w:rsidRPr="00B363B0">
        <w:t>0</w:t>
      </w:r>
      <w:r w:rsidR="00C6740A">
        <w:t>21</w:t>
      </w:r>
      <w:r w:rsidRPr="00B363B0">
        <w:t>-202</w:t>
      </w:r>
      <w:r w:rsidR="00B363B0" w:rsidRPr="00B363B0">
        <w:t>5</w:t>
      </w:r>
    </w:p>
    <w:p w14:paraId="1E608B5F" w14:textId="77777777" w:rsidR="0076686E" w:rsidRPr="00B363B0" w:rsidRDefault="0076686E" w:rsidP="0076686E">
      <w:pPr>
        <w:pStyle w:val="Textoindependiente"/>
        <w:spacing w:before="100"/>
        <w:ind w:left="5577"/>
      </w:pPr>
    </w:p>
    <w:p w14:paraId="3B084BE6" w14:textId="6796C7FC" w:rsidR="00C6740A" w:rsidRDefault="00C6740A" w:rsidP="00C6740A">
      <w:pPr>
        <w:rPr>
          <w:rFonts w:ascii="Arial" w:hAnsi="Arial" w:cs="Arial"/>
          <w:b/>
          <w:bCs/>
          <w:sz w:val="28"/>
          <w:szCs w:val="28"/>
        </w:rPr>
      </w:pPr>
      <w:r w:rsidRPr="00017B16">
        <w:rPr>
          <w:rFonts w:ascii="Arial" w:hAnsi="Arial" w:cs="Arial"/>
          <w:b/>
          <w:bCs/>
          <w:sz w:val="28"/>
          <w:szCs w:val="28"/>
        </w:rPr>
        <w:t xml:space="preserve">Conferencia </w:t>
      </w:r>
      <w:r>
        <w:rPr>
          <w:rFonts w:ascii="Arial" w:hAnsi="Arial" w:cs="Arial"/>
          <w:b/>
          <w:bCs/>
          <w:sz w:val="28"/>
          <w:szCs w:val="28"/>
        </w:rPr>
        <w:t>E</w:t>
      </w:r>
      <w:r w:rsidRPr="00017B16">
        <w:rPr>
          <w:rFonts w:ascii="Arial" w:hAnsi="Arial" w:cs="Arial"/>
          <w:b/>
          <w:bCs/>
          <w:sz w:val="28"/>
          <w:szCs w:val="28"/>
        </w:rPr>
        <w:t xml:space="preserve">piscopal </w:t>
      </w:r>
      <w:r>
        <w:rPr>
          <w:rFonts w:ascii="Arial" w:hAnsi="Arial" w:cs="Arial"/>
          <w:b/>
          <w:bCs/>
          <w:sz w:val="28"/>
          <w:szCs w:val="28"/>
        </w:rPr>
        <w:t>Peruana</w:t>
      </w:r>
      <w:r w:rsidRPr="00017B16">
        <w:rPr>
          <w:rFonts w:ascii="Arial" w:hAnsi="Arial" w:cs="Arial"/>
          <w:b/>
          <w:bCs/>
          <w:sz w:val="28"/>
          <w:szCs w:val="28"/>
        </w:rPr>
        <w:t xml:space="preserve"> agradece al </w:t>
      </w:r>
      <w:r>
        <w:rPr>
          <w:rFonts w:ascii="Arial" w:hAnsi="Arial" w:cs="Arial"/>
          <w:b/>
          <w:bCs/>
          <w:sz w:val="28"/>
          <w:szCs w:val="28"/>
        </w:rPr>
        <w:t>Santo Padre L</w:t>
      </w:r>
      <w:r w:rsidRPr="00017B16">
        <w:rPr>
          <w:rFonts w:ascii="Arial" w:hAnsi="Arial" w:cs="Arial"/>
          <w:b/>
          <w:bCs/>
          <w:sz w:val="28"/>
          <w:szCs w:val="28"/>
        </w:rPr>
        <w:t xml:space="preserve">eón </w:t>
      </w:r>
      <w:r>
        <w:rPr>
          <w:rFonts w:ascii="Arial" w:hAnsi="Arial" w:cs="Arial"/>
          <w:b/>
          <w:bCs/>
          <w:sz w:val="28"/>
          <w:szCs w:val="28"/>
        </w:rPr>
        <w:t>XIV</w:t>
      </w:r>
      <w:r w:rsidRPr="00017B16">
        <w:rPr>
          <w:rFonts w:ascii="Arial" w:hAnsi="Arial" w:cs="Arial"/>
          <w:b/>
          <w:bCs/>
          <w:sz w:val="28"/>
          <w:szCs w:val="28"/>
        </w:rPr>
        <w:t xml:space="preserve"> su cariño y cercanía</w:t>
      </w:r>
      <w:r>
        <w:rPr>
          <w:rFonts w:ascii="Arial" w:hAnsi="Arial" w:cs="Arial"/>
          <w:b/>
          <w:bCs/>
          <w:sz w:val="28"/>
          <w:szCs w:val="28"/>
        </w:rPr>
        <w:t xml:space="preserve"> con nuestro país</w:t>
      </w:r>
    </w:p>
    <w:p w14:paraId="072D5865" w14:textId="77777777" w:rsidR="00C6740A" w:rsidRDefault="00C6740A" w:rsidP="00C6740A">
      <w:pPr>
        <w:rPr>
          <w:rFonts w:ascii="Arial" w:hAnsi="Arial" w:cs="Arial"/>
          <w:b/>
          <w:bCs/>
          <w:sz w:val="28"/>
          <w:szCs w:val="28"/>
        </w:rPr>
      </w:pPr>
    </w:p>
    <w:p w14:paraId="4854798A" w14:textId="0E3E1BD6" w:rsidR="00C6740A" w:rsidRDefault="00C6740A" w:rsidP="00C6740A">
      <w:pPr>
        <w:jc w:val="both"/>
        <w:rPr>
          <w:rFonts w:ascii="Segoe UI" w:hAnsi="Segoe UI" w:cs="Segoe UI"/>
        </w:rPr>
      </w:pPr>
      <w:r w:rsidRPr="00870F87">
        <w:rPr>
          <w:rFonts w:ascii="Segoe UI" w:hAnsi="Segoe UI" w:cs="Segoe UI"/>
        </w:rPr>
        <w:t>La delegación de la Conferencia Episcopal Peruana que estuvo presente en la Misa de Entronización del Papa León XIV tuvo la oportunidad de ser recibid</w:t>
      </w:r>
      <w:r w:rsidR="00295052">
        <w:rPr>
          <w:rFonts w:ascii="Segoe UI" w:hAnsi="Segoe UI" w:cs="Segoe UI"/>
        </w:rPr>
        <w:t>a</w:t>
      </w:r>
      <w:r w:rsidRPr="00870F87">
        <w:rPr>
          <w:rFonts w:ascii="Segoe UI" w:hAnsi="Segoe UI" w:cs="Segoe UI"/>
        </w:rPr>
        <w:t xml:space="preserve"> en una Audiencia Especial por el Santo Padre quien se expresó de manera muy </w:t>
      </w:r>
      <w:r w:rsidR="00295052">
        <w:rPr>
          <w:rFonts w:ascii="Segoe UI" w:hAnsi="Segoe UI" w:cs="Segoe UI"/>
        </w:rPr>
        <w:t>afable</w:t>
      </w:r>
      <w:r w:rsidRPr="00870F87">
        <w:rPr>
          <w:rFonts w:ascii="Segoe UI" w:hAnsi="Segoe UI" w:cs="Segoe UI"/>
        </w:rPr>
        <w:t xml:space="preserve"> y cercana con nuestro país, destacando con particular emoción su vínculo con la Diócesis de Chiclayo, donde ejerció su ministerio episcopal durante varios años.</w:t>
      </w:r>
    </w:p>
    <w:p w14:paraId="71A4BF2E" w14:textId="77777777" w:rsidR="00C6740A" w:rsidRPr="00870F87" w:rsidRDefault="00C6740A" w:rsidP="00C6740A">
      <w:pPr>
        <w:jc w:val="both"/>
        <w:rPr>
          <w:rFonts w:ascii="Segoe UI" w:hAnsi="Segoe UI" w:cs="Segoe UI"/>
        </w:rPr>
      </w:pPr>
    </w:p>
    <w:p w14:paraId="6BC78BCE" w14:textId="77777777" w:rsidR="00C6740A" w:rsidRDefault="00C6740A" w:rsidP="00C6740A">
      <w:pPr>
        <w:jc w:val="both"/>
        <w:rPr>
          <w:rFonts w:ascii="Segoe UI" w:hAnsi="Segoe UI" w:cs="Segoe UI"/>
        </w:rPr>
      </w:pPr>
      <w:r w:rsidRPr="00870F87">
        <w:rPr>
          <w:rFonts w:ascii="Segoe UI" w:hAnsi="Segoe UI" w:cs="Segoe UI"/>
        </w:rPr>
        <w:t xml:space="preserve">La delegación estuvo conformada por Mons. Jorge Izaguirre Rafael, Obispo de Chosica y Primer Vicepresidente de la CEP; Mons. Luis Alberto Barrera Pacheco, Obispo del Callao y Segundo Vicepresidente; y el Rvdo. P. Guillermo Inca Pereda, Secretario General Adjunto. A ellos se unieron Mons. Salvador Piñeiro García-Calderón, Arzobispo de Ayacucho; Mons. Miguel Cabrejos Vidarte, Arzobispo Emérito de Trujillo; Mons. Pascual Rivera Montoya, Obispo Prelado de Huamachuco; y Mons. Giorgio </w:t>
      </w:r>
      <w:proofErr w:type="spellStart"/>
      <w:r w:rsidRPr="00870F87">
        <w:rPr>
          <w:rFonts w:ascii="Segoe UI" w:hAnsi="Segoe UI" w:cs="Segoe UI"/>
        </w:rPr>
        <w:t>Barbetta</w:t>
      </w:r>
      <w:proofErr w:type="spellEnd"/>
      <w:r w:rsidRPr="00870F87">
        <w:rPr>
          <w:rFonts w:ascii="Segoe UI" w:hAnsi="Segoe UI" w:cs="Segoe UI"/>
        </w:rPr>
        <w:t xml:space="preserve"> </w:t>
      </w:r>
      <w:proofErr w:type="spellStart"/>
      <w:r w:rsidRPr="00870F87">
        <w:rPr>
          <w:rFonts w:ascii="Segoe UI" w:hAnsi="Segoe UI" w:cs="Segoe UI"/>
        </w:rPr>
        <w:t>Manzocchi</w:t>
      </w:r>
      <w:proofErr w:type="spellEnd"/>
      <w:r w:rsidRPr="00870F87">
        <w:rPr>
          <w:rFonts w:ascii="Segoe UI" w:hAnsi="Segoe UI" w:cs="Segoe UI"/>
        </w:rPr>
        <w:t>, Administrador Apostólico de la Diócesis de Huari.</w:t>
      </w:r>
    </w:p>
    <w:p w14:paraId="58473328" w14:textId="77777777" w:rsidR="00C6740A" w:rsidRPr="00870F87" w:rsidRDefault="00C6740A" w:rsidP="00C6740A">
      <w:pPr>
        <w:jc w:val="both"/>
        <w:rPr>
          <w:rFonts w:ascii="Segoe UI" w:hAnsi="Segoe UI" w:cs="Segoe UI"/>
        </w:rPr>
      </w:pPr>
    </w:p>
    <w:p w14:paraId="614B5485" w14:textId="77777777" w:rsidR="00C6740A" w:rsidRDefault="00C6740A" w:rsidP="00C6740A">
      <w:pPr>
        <w:jc w:val="both"/>
        <w:rPr>
          <w:rFonts w:ascii="Segoe UI" w:hAnsi="Segoe UI" w:cs="Segoe UI"/>
        </w:rPr>
      </w:pPr>
      <w:r w:rsidRPr="00870F87">
        <w:rPr>
          <w:rFonts w:ascii="Segoe UI" w:hAnsi="Segoe UI" w:cs="Segoe UI"/>
        </w:rPr>
        <w:t xml:space="preserve">Durante la Santa Misa de inicio del pontificado, realizada el 18 de mayo del presente año, en el rito de obediencia al nuevo Sucesor de Pedro, participaron Mons. Luis Barrera Pacheco, Segundo Vicepresidente del Episcopado Peruano, y el P. Guillermo Inca, Secretario General Adjunto de la CEP. </w:t>
      </w:r>
    </w:p>
    <w:p w14:paraId="3E8271A7" w14:textId="77777777" w:rsidR="00C6740A" w:rsidRPr="00870F87" w:rsidRDefault="00C6740A" w:rsidP="00C6740A">
      <w:pPr>
        <w:jc w:val="both"/>
        <w:rPr>
          <w:rFonts w:ascii="Segoe UI" w:hAnsi="Segoe UI" w:cs="Segoe UI"/>
        </w:rPr>
      </w:pPr>
    </w:p>
    <w:p w14:paraId="21F667BB" w14:textId="77777777" w:rsidR="00C6740A" w:rsidRDefault="00C6740A" w:rsidP="00C6740A">
      <w:pPr>
        <w:jc w:val="both"/>
        <w:rPr>
          <w:rFonts w:ascii="Segoe UI" w:hAnsi="Segoe UI" w:cs="Segoe UI"/>
        </w:rPr>
      </w:pPr>
      <w:r w:rsidRPr="00870F87">
        <w:rPr>
          <w:rFonts w:ascii="Segoe UI" w:hAnsi="Segoe UI" w:cs="Segoe UI"/>
        </w:rPr>
        <w:t>“El Papa conoce la realidad del Perú, no tenemos que explicársela porque lleva al país en el corazón. Él mismo nos decía que es el primer asombrado de cómo Dios lo ha llevado por caminos inesperados y cómo aún se siente impresionado por la obra de Dios en su vida. Le agradecemos su cariño y cercanía con nuestro país”, comentó Mons. Jorge Izaguirre, Primer Vicepresidente de la Conferencia Episcopal Peruana.</w:t>
      </w:r>
    </w:p>
    <w:p w14:paraId="2D4EF1A1" w14:textId="77777777" w:rsidR="00C6740A" w:rsidRPr="00870F87" w:rsidRDefault="00C6740A" w:rsidP="00C6740A">
      <w:pPr>
        <w:jc w:val="both"/>
        <w:rPr>
          <w:rFonts w:ascii="Segoe UI" w:hAnsi="Segoe UI" w:cs="Segoe UI"/>
        </w:rPr>
      </w:pPr>
    </w:p>
    <w:p w14:paraId="04F63C9D" w14:textId="77777777" w:rsidR="00C6740A" w:rsidRPr="00870F87" w:rsidRDefault="00C6740A" w:rsidP="00C6740A">
      <w:pPr>
        <w:jc w:val="both"/>
        <w:rPr>
          <w:rFonts w:ascii="Segoe UI" w:hAnsi="Segoe UI" w:cs="Segoe UI"/>
        </w:rPr>
      </w:pPr>
      <w:r w:rsidRPr="00870F87">
        <w:rPr>
          <w:rFonts w:ascii="Segoe UI" w:hAnsi="Segoe UI" w:cs="Segoe UI"/>
        </w:rPr>
        <w:t xml:space="preserve">La Conferencia Episcopal Peruana invita a todo el Pueblo de Dios a unirse en oración por el pontificado del Papa León XIV, para que el Espíritu Santo lo acompañe y fortalezca en su misión de guiar a la Iglesia en este tiempo. </w:t>
      </w:r>
    </w:p>
    <w:p w14:paraId="7580180B" w14:textId="77777777" w:rsidR="00C6740A" w:rsidRPr="00017B16" w:rsidRDefault="00C6740A" w:rsidP="00C6740A">
      <w:pPr>
        <w:jc w:val="both"/>
        <w:rPr>
          <w:rFonts w:ascii="Arial" w:hAnsi="Arial" w:cs="Arial"/>
        </w:rPr>
      </w:pPr>
    </w:p>
    <w:p w14:paraId="03478DC4" w14:textId="130997FF" w:rsidR="002136BA" w:rsidRPr="00B363B0" w:rsidRDefault="002136BA" w:rsidP="002136BA">
      <w:pPr>
        <w:pStyle w:val="Textoindependiente"/>
        <w:jc w:val="both"/>
      </w:pPr>
      <w:r w:rsidRPr="00B363B0">
        <w:t>Lima,</w:t>
      </w:r>
      <w:r w:rsidRPr="00B363B0">
        <w:rPr>
          <w:spacing w:val="-2"/>
        </w:rPr>
        <w:t xml:space="preserve"> </w:t>
      </w:r>
      <w:r w:rsidR="00B363B0">
        <w:t xml:space="preserve">lunes </w:t>
      </w:r>
      <w:r w:rsidR="00C6740A">
        <w:t>22</w:t>
      </w:r>
      <w:r w:rsidRPr="00B363B0">
        <w:rPr>
          <w:spacing w:val="-2"/>
        </w:rPr>
        <w:t xml:space="preserve"> </w:t>
      </w:r>
      <w:r w:rsidRPr="00B363B0">
        <w:t>de</w:t>
      </w:r>
      <w:r w:rsidRPr="00B363B0">
        <w:rPr>
          <w:spacing w:val="-3"/>
        </w:rPr>
        <w:t xml:space="preserve"> </w:t>
      </w:r>
      <w:r w:rsidR="00C6740A">
        <w:t>mayo</w:t>
      </w:r>
      <w:r w:rsidR="00A937AF" w:rsidRPr="00B363B0">
        <w:t xml:space="preserve"> </w:t>
      </w:r>
      <w:r w:rsidRPr="00B363B0">
        <w:t>de</w:t>
      </w:r>
      <w:r w:rsidRPr="00B363B0">
        <w:rPr>
          <w:spacing w:val="-3"/>
        </w:rPr>
        <w:t xml:space="preserve"> </w:t>
      </w:r>
      <w:r w:rsidR="00A937AF" w:rsidRPr="00B363B0">
        <w:t>202</w:t>
      </w:r>
      <w:r w:rsidR="00B363B0">
        <w:t>5</w:t>
      </w:r>
    </w:p>
    <w:p w14:paraId="6B1659D7" w14:textId="77777777" w:rsidR="002136BA" w:rsidRPr="00B363B0" w:rsidRDefault="002136BA" w:rsidP="002136BA">
      <w:pPr>
        <w:pStyle w:val="Textoindependiente"/>
        <w:jc w:val="both"/>
      </w:pPr>
    </w:p>
    <w:p w14:paraId="53818270" w14:textId="77777777" w:rsidR="002136BA" w:rsidRPr="00B363B0" w:rsidRDefault="002136BA" w:rsidP="002136BA">
      <w:pPr>
        <w:pStyle w:val="Textoindependiente"/>
        <w:jc w:val="both"/>
      </w:pPr>
      <w:r w:rsidRPr="00B363B0">
        <w:t>Muy</w:t>
      </w:r>
      <w:r w:rsidRPr="00B363B0">
        <w:rPr>
          <w:spacing w:val="-4"/>
        </w:rPr>
        <w:t xml:space="preserve"> </w:t>
      </w:r>
      <w:r w:rsidRPr="00B363B0">
        <w:t>agradecidos</w:t>
      </w:r>
      <w:r w:rsidRPr="00B363B0">
        <w:rPr>
          <w:spacing w:val="-3"/>
        </w:rPr>
        <w:t xml:space="preserve"> </w:t>
      </w:r>
      <w:r w:rsidRPr="00B363B0">
        <w:t>con</w:t>
      </w:r>
      <w:r w:rsidRPr="00B363B0">
        <w:rPr>
          <w:spacing w:val="-1"/>
        </w:rPr>
        <w:t xml:space="preserve"> </w:t>
      </w:r>
      <w:r w:rsidRPr="00B363B0">
        <w:t>su</w:t>
      </w:r>
      <w:r w:rsidRPr="00B363B0">
        <w:rPr>
          <w:spacing w:val="-3"/>
        </w:rPr>
        <w:t xml:space="preserve"> </w:t>
      </w:r>
      <w:r w:rsidRPr="00B363B0">
        <w:t>difusión</w:t>
      </w:r>
    </w:p>
    <w:p w14:paraId="2A75E645" w14:textId="77777777" w:rsidR="002136BA" w:rsidRPr="00B363B0" w:rsidRDefault="002136BA" w:rsidP="002136BA">
      <w:pPr>
        <w:pStyle w:val="Textoindependiente"/>
        <w:tabs>
          <w:tab w:val="left" w:pos="8635"/>
        </w:tabs>
        <w:spacing w:before="100"/>
        <w:ind w:right="108"/>
      </w:pPr>
    </w:p>
    <w:p w14:paraId="080FA7E8" w14:textId="77777777" w:rsidR="002136BA" w:rsidRPr="00B363B0" w:rsidRDefault="002136BA" w:rsidP="002136BA">
      <w:pPr>
        <w:pStyle w:val="Textoindependiente"/>
        <w:tabs>
          <w:tab w:val="left" w:pos="8635"/>
        </w:tabs>
        <w:spacing w:before="100"/>
        <w:ind w:right="108"/>
      </w:pPr>
      <w:r w:rsidRPr="00B363B0">
        <w:rPr>
          <w:color w:val="212121"/>
          <w:shd w:val="clear" w:color="auto" w:fill="FFFFFF"/>
        </w:rPr>
        <w:t>Oficina</w:t>
      </w:r>
      <w:r w:rsidRPr="00B363B0">
        <w:rPr>
          <w:color w:val="212121"/>
          <w:spacing w:val="-6"/>
          <w:shd w:val="clear" w:color="auto" w:fill="FFFFFF"/>
        </w:rPr>
        <w:t xml:space="preserve"> </w:t>
      </w:r>
      <w:r w:rsidRPr="00B363B0">
        <w:rPr>
          <w:color w:val="212121"/>
          <w:shd w:val="clear" w:color="auto" w:fill="FFFFFF"/>
        </w:rPr>
        <w:t>de</w:t>
      </w:r>
      <w:r w:rsidRPr="00B363B0">
        <w:rPr>
          <w:color w:val="212121"/>
          <w:spacing w:val="-4"/>
          <w:shd w:val="clear" w:color="auto" w:fill="FFFFFF"/>
        </w:rPr>
        <w:t xml:space="preserve"> </w:t>
      </w:r>
      <w:r w:rsidRPr="00B363B0">
        <w:rPr>
          <w:color w:val="212121"/>
          <w:shd w:val="clear" w:color="auto" w:fill="FFFFFF"/>
        </w:rPr>
        <w:t>Prensa</w:t>
      </w:r>
      <w:r w:rsidRPr="00B363B0">
        <w:rPr>
          <w:color w:val="212121"/>
          <w:shd w:val="clear" w:color="auto" w:fill="FFFFFF"/>
        </w:rPr>
        <w:tab/>
      </w:r>
      <w:r w:rsidRPr="00B363B0">
        <w:rPr>
          <w:color w:val="212121"/>
        </w:rPr>
        <w:t xml:space="preserve"> Conferencia</w:t>
      </w:r>
      <w:r w:rsidRPr="00B363B0">
        <w:rPr>
          <w:color w:val="212121"/>
          <w:spacing w:val="-2"/>
        </w:rPr>
        <w:t xml:space="preserve"> </w:t>
      </w:r>
      <w:r w:rsidRPr="00B363B0">
        <w:rPr>
          <w:color w:val="212121"/>
        </w:rPr>
        <w:t>Episcopal</w:t>
      </w:r>
      <w:r w:rsidRPr="00B363B0">
        <w:rPr>
          <w:color w:val="212121"/>
          <w:spacing w:val="-2"/>
        </w:rPr>
        <w:t xml:space="preserve"> </w:t>
      </w:r>
      <w:r w:rsidRPr="00B363B0">
        <w:rPr>
          <w:color w:val="212121"/>
        </w:rPr>
        <w:t>Peruana</w:t>
      </w:r>
    </w:p>
    <w:p w14:paraId="02BF630D" w14:textId="77777777" w:rsidR="002136BA" w:rsidRPr="00B363B0" w:rsidRDefault="002136BA" w:rsidP="0076686E">
      <w:pPr>
        <w:rPr>
          <w:rFonts w:ascii="Segoe UI" w:hAnsi="Segoe UI" w:cs="Segoe UI"/>
        </w:rPr>
      </w:pPr>
    </w:p>
    <w:sectPr w:rsidR="002136BA" w:rsidRPr="00B363B0" w:rsidSect="003E1DAE">
      <w:headerReference w:type="default" r:id="rId7"/>
      <w:pgSz w:w="11906" w:h="16838"/>
      <w:pgMar w:top="1560" w:right="1416" w:bottom="85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34F0F" w14:textId="77777777" w:rsidR="007F6988" w:rsidRDefault="007F6988">
      <w:r>
        <w:separator/>
      </w:r>
    </w:p>
  </w:endnote>
  <w:endnote w:type="continuationSeparator" w:id="0">
    <w:p w14:paraId="5D773960" w14:textId="77777777" w:rsidR="007F6988" w:rsidRDefault="007F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C556A" w14:textId="77777777" w:rsidR="007F6988" w:rsidRDefault="007F6988">
      <w:r>
        <w:separator/>
      </w:r>
    </w:p>
  </w:footnote>
  <w:footnote w:type="continuationSeparator" w:id="0">
    <w:p w14:paraId="0A9DCB72" w14:textId="77777777" w:rsidR="007F6988" w:rsidRDefault="007F6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E85D" w14:textId="77777777" w:rsidR="00397234" w:rsidRDefault="00AC5F77">
    <w:pPr>
      <w:pBdr>
        <w:top w:val="nil"/>
        <w:left w:val="nil"/>
        <w:bottom w:val="nil"/>
        <w:right w:val="nil"/>
        <w:between w:val="nil"/>
      </w:pBdr>
      <w:tabs>
        <w:tab w:val="center" w:pos="4252"/>
        <w:tab w:val="right" w:pos="8504"/>
      </w:tabs>
      <w:rPr>
        <w:color w:val="000000"/>
      </w:rPr>
    </w:pPr>
    <w:r>
      <w:rPr>
        <w:noProof/>
        <w:lang w:eastAsia="es-PE"/>
      </w:rPr>
      <w:drawing>
        <wp:anchor distT="0" distB="0" distL="0" distR="0" simplePos="0" relativeHeight="251659264" behindDoc="1" locked="0" layoutInCell="1" hidden="0" allowOverlap="1" wp14:anchorId="10F3405C" wp14:editId="5EF8B4CE">
          <wp:simplePos x="0" y="0"/>
          <wp:positionH relativeFrom="column">
            <wp:posOffset>-1061084</wp:posOffset>
          </wp:positionH>
          <wp:positionV relativeFrom="paragraph">
            <wp:posOffset>-612139</wp:posOffset>
          </wp:positionV>
          <wp:extent cx="7524690" cy="10853612"/>
          <wp:effectExtent l="0" t="0" r="0" b="0"/>
          <wp:wrapNone/>
          <wp:docPr id="8" name="image3.jpg" descr="C:\Users\sec.presidencia\Pictures\img036.jpg"/>
          <wp:cNvGraphicFramePr/>
          <a:graphic xmlns:a="http://schemas.openxmlformats.org/drawingml/2006/main">
            <a:graphicData uri="http://schemas.openxmlformats.org/drawingml/2006/picture">
              <pic:pic xmlns:pic="http://schemas.openxmlformats.org/drawingml/2006/picture">
                <pic:nvPicPr>
                  <pic:cNvPr id="0" name="image3.jpg" descr="C:\Users\sec.presidencia\Pictures\img036.jpg"/>
                  <pic:cNvPicPr preferRelativeResize="0"/>
                </pic:nvPicPr>
                <pic:blipFill>
                  <a:blip r:embed="rId1"/>
                  <a:srcRect b="1006"/>
                  <a:stretch>
                    <a:fillRect/>
                  </a:stretch>
                </pic:blipFill>
                <pic:spPr>
                  <a:xfrm>
                    <a:off x="0" y="0"/>
                    <a:ext cx="7524690" cy="1085361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F33"/>
    <w:multiLevelType w:val="hybridMultilevel"/>
    <w:tmpl w:val="253CC160"/>
    <w:lvl w:ilvl="0" w:tplc="F776F72C">
      <w:start w:val="1"/>
      <w:numFmt w:val="decimal"/>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 w15:restartNumberingAfterBreak="0">
    <w:nsid w:val="7A276ADC"/>
    <w:multiLevelType w:val="hybridMultilevel"/>
    <w:tmpl w:val="B22EFC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207640904">
    <w:abstractNumId w:val="0"/>
  </w:num>
  <w:num w:numId="2" w16cid:durableId="774709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F77"/>
    <w:rsid w:val="002136BA"/>
    <w:rsid w:val="002565E9"/>
    <w:rsid w:val="00295052"/>
    <w:rsid w:val="002B5159"/>
    <w:rsid w:val="00310E51"/>
    <w:rsid w:val="0034040A"/>
    <w:rsid w:val="00387757"/>
    <w:rsid w:val="00397234"/>
    <w:rsid w:val="003B3892"/>
    <w:rsid w:val="003E1DAE"/>
    <w:rsid w:val="00476512"/>
    <w:rsid w:val="006B1F1D"/>
    <w:rsid w:val="007343FE"/>
    <w:rsid w:val="0076686E"/>
    <w:rsid w:val="007736F9"/>
    <w:rsid w:val="007F6988"/>
    <w:rsid w:val="00835351"/>
    <w:rsid w:val="009426B7"/>
    <w:rsid w:val="00A937AF"/>
    <w:rsid w:val="00AC0A42"/>
    <w:rsid w:val="00AC5F77"/>
    <w:rsid w:val="00B363B0"/>
    <w:rsid w:val="00BA182A"/>
    <w:rsid w:val="00BA6728"/>
    <w:rsid w:val="00C6740A"/>
    <w:rsid w:val="00C9132E"/>
    <w:rsid w:val="00C92251"/>
    <w:rsid w:val="00DD7FA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BFF44"/>
  <w15:chartTrackingRefBased/>
  <w15:docId w15:val="{56009AEE-06F9-4B60-AB7D-2B09C4EE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F7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E1DAE"/>
    <w:pPr>
      <w:spacing w:after="0" w:line="240" w:lineRule="auto"/>
    </w:pPr>
    <w:rPr>
      <w:kern w:val="2"/>
      <w14:ligatures w14:val="standardContextual"/>
    </w:rPr>
  </w:style>
  <w:style w:type="paragraph" w:styleId="Textodeglobo">
    <w:name w:val="Balloon Text"/>
    <w:basedOn w:val="Normal"/>
    <w:link w:val="TextodegloboCar"/>
    <w:uiPriority w:val="99"/>
    <w:semiHidden/>
    <w:unhideWhenUsed/>
    <w:rsid w:val="003E1DA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1DAE"/>
    <w:rPr>
      <w:rFonts w:ascii="Segoe UI" w:eastAsia="Times New Roman" w:hAnsi="Segoe UI" w:cs="Segoe UI"/>
      <w:sz w:val="18"/>
      <w:szCs w:val="18"/>
      <w:lang w:eastAsia="es-ES"/>
    </w:rPr>
  </w:style>
  <w:style w:type="paragraph" w:styleId="Textoindependiente">
    <w:name w:val="Body Text"/>
    <w:basedOn w:val="Normal"/>
    <w:link w:val="TextoindependienteCar"/>
    <w:uiPriority w:val="1"/>
    <w:qFormat/>
    <w:rsid w:val="0076686E"/>
    <w:pPr>
      <w:widowControl w:val="0"/>
      <w:autoSpaceDE w:val="0"/>
      <w:autoSpaceDN w:val="0"/>
    </w:pPr>
    <w:rPr>
      <w:rFonts w:ascii="Segoe UI" w:eastAsia="Segoe UI" w:hAnsi="Segoe UI" w:cs="Segoe UI"/>
      <w:lang w:val="es-ES" w:eastAsia="en-US"/>
    </w:rPr>
  </w:style>
  <w:style w:type="character" w:customStyle="1" w:styleId="TextoindependienteCar">
    <w:name w:val="Texto independiente Car"/>
    <w:basedOn w:val="Fuentedeprrafopredeter"/>
    <w:link w:val="Textoindependiente"/>
    <w:uiPriority w:val="1"/>
    <w:rsid w:val="0076686E"/>
    <w:rPr>
      <w:rFonts w:ascii="Segoe UI" w:eastAsia="Segoe UI" w:hAnsi="Segoe UI" w:cs="Segoe UI"/>
      <w:sz w:val="24"/>
      <w:szCs w:val="24"/>
      <w:lang w:val="es-ES"/>
    </w:rPr>
  </w:style>
  <w:style w:type="paragraph" w:styleId="Prrafodelista">
    <w:name w:val="List Paragraph"/>
    <w:basedOn w:val="Normal"/>
    <w:uiPriority w:val="34"/>
    <w:qFormat/>
    <w:rsid w:val="00B363B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Hipervnculo">
    <w:name w:val="Hyperlink"/>
    <w:basedOn w:val="Fuentedeprrafopredeter"/>
    <w:uiPriority w:val="99"/>
    <w:unhideWhenUsed/>
    <w:rsid w:val="007343FE"/>
    <w:rPr>
      <w:color w:val="0563C1" w:themeColor="hyperlink"/>
      <w:u w:val="single"/>
    </w:rPr>
  </w:style>
  <w:style w:type="character" w:customStyle="1" w:styleId="Mencinsinresolver1">
    <w:name w:val="Mención sin resolver1"/>
    <w:basedOn w:val="Fuentedeprrafopredeter"/>
    <w:uiPriority w:val="99"/>
    <w:semiHidden/>
    <w:unhideWhenUsed/>
    <w:rsid w:val="00734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de Presidencia</dc:creator>
  <cp:keywords/>
  <dc:description/>
  <cp:lastModifiedBy>Admin</cp:lastModifiedBy>
  <cp:revision>3</cp:revision>
  <cp:lastPrinted>2025-01-20T21:03:00Z</cp:lastPrinted>
  <dcterms:created xsi:type="dcterms:W3CDTF">2025-05-22T16:16:00Z</dcterms:created>
  <dcterms:modified xsi:type="dcterms:W3CDTF">2025-05-22T18:25:00Z</dcterms:modified>
</cp:coreProperties>
</file>